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E1B" w:rsidRPr="00E0165E" w:rsidRDefault="00117E1B" w:rsidP="005632CC">
      <w:pPr>
        <w:spacing w:after="0" w:line="480" w:lineRule="auto"/>
        <w:contextualSpacing/>
        <w:rPr>
          <w:rFonts w:ascii="Times New Roman" w:hAnsi="Times New Roman" w:cs="Times New Roman"/>
          <w:sz w:val="24"/>
          <w:szCs w:val="24"/>
        </w:rPr>
      </w:pPr>
    </w:p>
    <w:p w:rsidR="00117E1B" w:rsidRPr="00E0165E" w:rsidRDefault="00117E1B" w:rsidP="005632CC">
      <w:pPr>
        <w:spacing w:after="0" w:line="480" w:lineRule="auto"/>
        <w:contextualSpacing/>
        <w:rPr>
          <w:rFonts w:ascii="Times New Roman" w:hAnsi="Times New Roman" w:cs="Times New Roman"/>
          <w:sz w:val="24"/>
          <w:szCs w:val="24"/>
        </w:rPr>
      </w:pPr>
    </w:p>
    <w:p w:rsidR="00117E1B" w:rsidRPr="00E0165E" w:rsidRDefault="00117E1B" w:rsidP="005632CC">
      <w:pPr>
        <w:spacing w:after="0" w:line="480" w:lineRule="auto"/>
        <w:contextualSpacing/>
        <w:rPr>
          <w:rFonts w:ascii="Times New Roman" w:hAnsi="Times New Roman" w:cs="Times New Roman"/>
          <w:sz w:val="24"/>
          <w:szCs w:val="24"/>
        </w:rPr>
      </w:pPr>
    </w:p>
    <w:p w:rsidR="00117E1B" w:rsidRPr="00E0165E" w:rsidRDefault="00117E1B" w:rsidP="005632CC">
      <w:pPr>
        <w:spacing w:after="0" w:line="480" w:lineRule="auto"/>
        <w:contextualSpacing/>
        <w:rPr>
          <w:rFonts w:ascii="Times New Roman" w:hAnsi="Times New Roman" w:cs="Times New Roman"/>
          <w:sz w:val="24"/>
          <w:szCs w:val="24"/>
        </w:rPr>
      </w:pPr>
    </w:p>
    <w:p w:rsidR="00117E1B" w:rsidRPr="00E0165E" w:rsidRDefault="00117E1B" w:rsidP="005632CC">
      <w:pPr>
        <w:spacing w:after="0" w:line="480" w:lineRule="auto"/>
        <w:contextualSpacing/>
        <w:rPr>
          <w:rFonts w:ascii="Times New Roman" w:hAnsi="Times New Roman" w:cs="Times New Roman"/>
          <w:sz w:val="24"/>
          <w:szCs w:val="24"/>
        </w:rPr>
      </w:pPr>
    </w:p>
    <w:p w:rsidR="00117E1B" w:rsidRPr="00E0165E" w:rsidRDefault="00117E1B" w:rsidP="005632CC">
      <w:pPr>
        <w:spacing w:after="0" w:line="480" w:lineRule="auto"/>
        <w:contextualSpacing/>
        <w:rPr>
          <w:rFonts w:ascii="Times New Roman" w:hAnsi="Times New Roman" w:cs="Times New Roman"/>
          <w:sz w:val="24"/>
          <w:szCs w:val="24"/>
        </w:rPr>
      </w:pPr>
    </w:p>
    <w:p w:rsidR="00117E1B" w:rsidRPr="00E0165E" w:rsidRDefault="00117E1B" w:rsidP="005632CC">
      <w:pPr>
        <w:spacing w:after="0" w:line="480" w:lineRule="auto"/>
        <w:contextualSpacing/>
        <w:rPr>
          <w:rFonts w:ascii="Times New Roman" w:hAnsi="Times New Roman" w:cs="Times New Roman"/>
          <w:sz w:val="24"/>
          <w:szCs w:val="24"/>
        </w:rPr>
      </w:pPr>
    </w:p>
    <w:p w:rsidR="00863CFB" w:rsidRPr="00E0165E" w:rsidRDefault="00863CFB" w:rsidP="005632CC">
      <w:pPr>
        <w:spacing w:after="0" w:line="480" w:lineRule="auto"/>
        <w:contextualSpacing/>
        <w:jc w:val="center"/>
        <w:rPr>
          <w:rFonts w:ascii="Times New Roman" w:hAnsi="Times New Roman" w:cs="Times New Roman"/>
          <w:b/>
          <w:sz w:val="24"/>
          <w:szCs w:val="24"/>
        </w:rPr>
      </w:pPr>
      <w:r w:rsidRPr="00E0165E">
        <w:rPr>
          <w:rFonts w:ascii="Times New Roman" w:hAnsi="Times New Roman" w:cs="Times New Roman"/>
          <w:b/>
          <w:sz w:val="24"/>
          <w:szCs w:val="24"/>
        </w:rPr>
        <w:t>Preparing for OSHA Review</w:t>
      </w:r>
    </w:p>
    <w:p w:rsidR="00117E1B" w:rsidRPr="00E0165E" w:rsidRDefault="00117E1B" w:rsidP="005632CC">
      <w:pPr>
        <w:spacing w:after="0" w:line="480" w:lineRule="auto"/>
        <w:contextualSpacing/>
        <w:jc w:val="center"/>
        <w:rPr>
          <w:rFonts w:ascii="Times New Roman" w:hAnsi="Times New Roman" w:cs="Times New Roman"/>
          <w:sz w:val="24"/>
          <w:szCs w:val="24"/>
        </w:rPr>
      </w:pPr>
    </w:p>
    <w:p w:rsidR="00117E1B" w:rsidRPr="00E0165E" w:rsidRDefault="00117E1B" w:rsidP="005632CC">
      <w:pPr>
        <w:spacing w:after="0" w:line="480" w:lineRule="auto"/>
        <w:contextualSpacing/>
        <w:jc w:val="center"/>
        <w:rPr>
          <w:rFonts w:ascii="Times New Roman" w:hAnsi="Times New Roman" w:cs="Times New Roman"/>
          <w:sz w:val="24"/>
          <w:szCs w:val="24"/>
        </w:rPr>
      </w:pPr>
    </w:p>
    <w:p w:rsidR="00117E1B" w:rsidRPr="00E0165E" w:rsidRDefault="00117E1B" w:rsidP="005632CC">
      <w:pPr>
        <w:spacing w:after="0" w:line="480" w:lineRule="auto"/>
        <w:contextualSpacing/>
        <w:jc w:val="center"/>
        <w:rPr>
          <w:rFonts w:ascii="Times New Roman" w:hAnsi="Times New Roman" w:cs="Times New Roman"/>
          <w:sz w:val="24"/>
          <w:szCs w:val="24"/>
        </w:rPr>
      </w:pPr>
    </w:p>
    <w:p w:rsidR="00117E1B" w:rsidRPr="00E0165E" w:rsidRDefault="00117E1B" w:rsidP="005632CC">
      <w:pPr>
        <w:spacing w:after="0" w:line="480" w:lineRule="auto"/>
        <w:contextualSpacing/>
        <w:jc w:val="center"/>
        <w:rPr>
          <w:rFonts w:ascii="Times New Roman" w:hAnsi="Times New Roman" w:cs="Times New Roman"/>
          <w:sz w:val="24"/>
          <w:szCs w:val="24"/>
        </w:rPr>
      </w:pPr>
    </w:p>
    <w:p w:rsidR="00117E1B" w:rsidRPr="00E0165E" w:rsidRDefault="00117E1B" w:rsidP="005632CC">
      <w:pPr>
        <w:spacing w:after="0" w:line="480" w:lineRule="auto"/>
        <w:contextualSpacing/>
        <w:jc w:val="center"/>
        <w:rPr>
          <w:rFonts w:ascii="Times New Roman" w:hAnsi="Times New Roman" w:cs="Times New Roman"/>
          <w:sz w:val="24"/>
          <w:szCs w:val="24"/>
        </w:rPr>
      </w:pPr>
    </w:p>
    <w:p w:rsidR="00117E1B" w:rsidRPr="00E0165E" w:rsidRDefault="00117E1B" w:rsidP="005632CC">
      <w:pPr>
        <w:spacing w:after="0" w:line="480" w:lineRule="auto"/>
        <w:contextualSpacing/>
        <w:jc w:val="center"/>
        <w:rPr>
          <w:rFonts w:ascii="Times New Roman" w:hAnsi="Times New Roman" w:cs="Times New Roman"/>
          <w:sz w:val="24"/>
          <w:szCs w:val="24"/>
        </w:rPr>
      </w:pPr>
    </w:p>
    <w:p w:rsidR="00117E1B" w:rsidRPr="00E0165E" w:rsidRDefault="00117E1B" w:rsidP="005632CC">
      <w:pPr>
        <w:spacing w:after="0" w:line="480" w:lineRule="auto"/>
        <w:contextualSpacing/>
        <w:jc w:val="center"/>
        <w:rPr>
          <w:rFonts w:ascii="Times New Roman" w:hAnsi="Times New Roman" w:cs="Times New Roman"/>
          <w:sz w:val="24"/>
          <w:szCs w:val="24"/>
        </w:rPr>
      </w:pPr>
    </w:p>
    <w:p w:rsidR="00117E1B" w:rsidRPr="00E0165E" w:rsidRDefault="00117E1B" w:rsidP="005632CC">
      <w:pPr>
        <w:spacing w:after="0" w:line="480" w:lineRule="auto"/>
        <w:contextualSpacing/>
        <w:jc w:val="center"/>
        <w:rPr>
          <w:rFonts w:ascii="Times New Roman" w:hAnsi="Times New Roman" w:cs="Times New Roman"/>
          <w:sz w:val="24"/>
          <w:szCs w:val="24"/>
        </w:rPr>
      </w:pPr>
    </w:p>
    <w:p w:rsidR="00117E1B" w:rsidRPr="00E0165E" w:rsidRDefault="00117E1B" w:rsidP="005632CC">
      <w:pPr>
        <w:spacing w:after="0" w:line="480" w:lineRule="auto"/>
        <w:contextualSpacing/>
        <w:jc w:val="center"/>
        <w:rPr>
          <w:rFonts w:ascii="Times New Roman" w:hAnsi="Times New Roman" w:cs="Times New Roman"/>
          <w:sz w:val="24"/>
          <w:szCs w:val="24"/>
        </w:rPr>
      </w:pPr>
    </w:p>
    <w:p w:rsidR="00117E1B" w:rsidRPr="00E0165E" w:rsidRDefault="00117E1B" w:rsidP="005632CC">
      <w:pPr>
        <w:spacing w:after="0" w:line="480" w:lineRule="auto"/>
        <w:contextualSpacing/>
        <w:jc w:val="center"/>
        <w:rPr>
          <w:rFonts w:ascii="Times New Roman" w:hAnsi="Times New Roman" w:cs="Times New Roman"/>
          <w:sz w:val="24"/>
          <w:szCs w:val="24"/>
        </w:rPr>
      </w:pPr>
    </w:p>
    <w:p w:rsidR="00863CFB" w:rsidRPr="00E0165E" w:rsidRDefault="00863CFB" w:rsidP="005632CC">
      <w:pPr>
        <w:spacing w:after="0" w:line="480" w:lineRule="auto"/>
        <w:contextualSpacing/>
        <w:jc w:val="center"/>
        <w:rPr>
          <w:rFonts w:ascii="Times New Roman" w:hAnsi="Times New Roman" w:cs="Times New Roman"/>
          <w:sz w:val="24"/>
          <w:szCs w:val="24"/>
        </w:rPr>
      </w:pPr>
      <w:r w:rsidRPr="00E0165E">
        <w:rPr>
          <w:rFonts w:ascii="Times New Roman" w:hAnsi="Times New Roman" w:cs="Times New Roman"/>
          <w:sz w:val="24"/>
          <w:szCs w:val="24"/>
        </w:rPr>
        <w:t>Student’s Name</w:t>
      </w:r>
    </w:p>
    <w:p w:rsidR="00863CFB" w:rsidRPr="00E0165E" w:rsidRDefault="00863CFB" w:rsidP="005632CC">
      <w:pPr>
        <w:spacing w:after="0" w:line="480" w:lineRule="auto"/>
        <w:contextualSpacing/>
        <w:jc w:val="center"/>
        <w:rPr>
          <w:rFonts w:ascii="Times New Roman" w:hAnsi="Times New Roman" w:cs="Times New Roman"/>
          <w:sz w:val="24"/>
          <w:szCs w:val="24"/>
        </w:rPr>
      </w:pPr>
      <w:r w:rsidRPr="00E0165E">
        <w:rPr>
          <w:rFonts w:ascii="Times New Roman" w:hAnsi="Times New Roman" w:cs="Times New Roman"/>
          <w:sz w:val="24"/>
          <w:szCs w:val="24"/>
        </w:rPr>
        <w:t>Institutional Affiliation</w:t>
      </w:r>
    </w:p>
    <w:p w:rsidR="00863CFB" w:rsidRPr="00E0165E" w:rsidRDefault="00863CFB" w:rsidP="005632CC">
      <w:pPr>
        <w:spacing w:after="0" w:line="480" w:lineRule="auto"/>
        <w:contextualSpacing/>
        <w:jc w:val="center"/>
        <w:rPr>
          <w:rFonts w:ascii="Times New Roman" w:hAnsi="Times New Roman" w:cs="Times New Roman"/>
          <w:sz w:val="24"/>
          <w:szCs w:val="24"/>
        </w:rPr>
      </w:pPr>
      <w:r w:rsidRPr="00E0165E">
        <w:rPr>
          <w:rFonts w:ascii="Times New Roman" w:hAnsi="Times New Roman" w:cs="Times New Roman"/>
          <w:sz w:val="24"/>
          <w:szCs w:val="24"/>
        </w:rPr>
        <w:t>Course Name and Number</w:t>
      </w:r>
    </w:p>
    <w:p w:rsidR="00863CFB" w:rsidRPr="00E0165E" w:rsidRDefault="00863CFB" w:rsidP="005632CC">
      <w:pPr>
        <w:spacing w:after="0" w:line="480" w:lineRule="auto"/>
        <w:contextualSpacing/>
        <w:jc w:val="center"/>
        <w:rPr>
          <w:rFonts w:ascii="Times New Roman" w:hAnsi="Times New Roman" w:cs="Times New Roman"/>
          <w:sz w:val="24"/>
          <w:szCs w:val="24"/>
        </w:rPr>
      </w:pPr>
      <w:r w:rsidRPr="00E0165E">
        <w:rPr>
          <w:rFonts w:ascii="Times New Roman" w:hAnsi="Times New Roman" w:cs="Times New Roman"/>
          <w:sz w:val="24"/>
          <w:szCs w:val="24"/>
        </w:rPr>
        <w:t>Instructor’s Name</w:t>
      </w:r>
    </w:p>
    <w:p w:rsidR="005632CC" w:rsidRDefault="005632CC" w:rsidP="005632CC">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Assignment Due Date: </w:t>
      </w:r>
    </w:p>
    <w:p w:rsidR="005632CC" w:rsidRDefault="005632CC">
      <w:pPr>
        <w:rPr>
          <w:rFonts w:ascii="Times New Roman" w:hAnsi="Times New Roman" w:cs="Times New Roman"/>
          <w:sz w:val="24"/>
          <w:szCs w:val="24"/>
        </w:rPr>
      </w:pPr>
      <w:r>
        <w:rPr>
          <w:rFonts w:ascii="Times New Roman" w:hAnsi="Times New Roman" w:cs="Times New Roman"/>
          <w:sz w:val="24"/>
          <w:szCs w:val="24"/>
        </w:rPr>
        <w:lastRenderedPageBreak/>
        <w:br w:type="page"/>
      </w:r>
    </w:p>
    <w:p w:rsidR="005632CC" w:rsidRPr="005632CC" w:rsidRDefault="005632CC" w:rsidP="005632CC">
      <w:pPr>
        <w:spacing w:after="0" w:line="480" w:lineRule="auto"/>
        <w:contextualSpacing/>
        <w:jc w:val="center"/>
        <w:rPr>
          <w:rFonts w:ascii="Times New Roman" w:hAnsi="Times New Roman" w:cs="Times New Roman"/>
          <w:sz w:val="24"/>
          <w:szCs w:val="24"/>
        </w:rPr>
      </w:pPr>
      <w:bookmarkStart w:id="0" w:name="_GoBack"/>
      <w:bookmarkEnd w:id="0"/>
      <w:r w:rsidRPr="00E0165E">
        <w:rPr>
          <w:rFonts w:ascii="Times New Roman" w:hAnsi="Times New Roman" w:cs="Times New Roman"/>
          <w:b/>
          <w:sz w:val="24"/>
          <w:szCs w:val="24"/>
        </w:rPr>
        <w:t>Preparing for OSHA Review</w:t>
      </w:r>
    </w:p>
    <w:p w:rsidR="00ED6AE9" w:rsidRPr="00E0165E" w:rsidRDefault="00FC2CD7" w:rsidP="005632CC">
      <w:pPr>
        <w:spacing w:after="0" w:line="480" w:lineRule="auto"/>
        <w:ind w:firstLine="720"/>
        <w:contextualSpacing/>
        <w:jc w:val="both"/>
        <w:rPr>
          <w:rFonts w:ascii="Times New Roman" w:hAnsi="Times New Roman" w:cs="Times New Roman"/>
          <w:sz w:val="24"/>
          <w:szCs w:val="24"/>
        </w:rPr>
      </w:pPr>
      <w:r w:rsidRPr="00E0165E">
        <w:rPr>
          <w:rFonts w:ascii="Times New Roman" w:hAnsi="Times New Roman" w:cs="Times New Roman"/>
          <w:sz w:val="24"/>
          <w:szCs w:val="24"/>
        </w:rPr>
        <w:t>The O</w:t>
      </w:r>
      <w:r w:rsidR="00ED6AE9" w:rsidRPr="00E0165E">
        <w:rPr>
          <w:rFonts w:ascii="Times New Roman" w:hAnsi="Times New Roman" w:cs="Times New Roman"/>
          <w:sz w:val="24"/>
          <w:szCs w:val="24"/>
        </w:rPr>
        <w:t xml:space="preserve">ccupational </w:t>
      </w:r>
      <w:r w:rsidRPr="00E0165E">
        <w:rPr>
          <w:rFonts w:ascii="Times New Roman" w:hAnsi="Times New Roman" w:cs="Times New Roman"/>
          <w:sz w:val="24"/>
          <w:szCs w:val="24"/>
        </w:rPr>
        <w:t>Safety, and Health A</w:t>
      </w:r>
      <w:r w:rsidR="00ED6AE9" w:rsidRPr="00E0165E">
        <w:rPr>
          <w:rFonts w:ascii="Times New Roman" w:hAnsi="Times New Roman" w:cs="Times New Roman"/>
          <w:sz w:val="24"/>
          <w:szCs w:val="24"/>
        </w:rPr>
        <w:t>dministration</w:t>
      </w:r>
      <w:r w:rsidRPr="00E0165E">
        <w:rPr>
          <w:rFonts w:ascii="Times New Roman" w:hAnsi="Times New Roman" w:cs="Times New Roman"/>
          <w:sz w:val="24"/>
          <w:szCs w:val="24"/>
        </w:rPr>
        <w:t xml:space="preserve"> (OSHA)</w:t>
      </w:r>
      <w:r w:rsidR="00ED6AE9" w:rsidRPr="00E0165E">
        <w:rPr>
          <w:rFonts w:ascii="Times New Roman" w:hAnsi="Times New Roman" w:cs="Times New Roman"/>
          <w:sz w:val="24"/>
          <w:szCs w:val="24"/>
        </w:rPr>
        <w:t xml:space="preserve"> have made strides into ensuring the health and safety standards are upheld in institutions by making random checkups and inspections to root out the bad apples in the industry. </w:t>
      </w:r>
    </w:p>
    <w:p w:rsidR="00ED6AE9" w:rsidRDefault="00ED6AE9" w:rsidP="005632CC">
      <w:pPr>
        <w:spacing w:after="0" w:line="480" w:lineRule="auto"/>
        <w:ind w:firstLine="720"/>
        <w:contextualSpacing/>
        <w:jc w:val="both"/>
        <w:rPr>
          <w:rFonts w:ascii="Times New Roman" w:hAnsi="Times New Roman" w:cs="Times New Roman"/>
          <w:sz w:val="24"/>
          <w:szCs w:val="24"/>
        </w:rPr>
      </w:pPr>
      <w:r w:rsidRPr="00E0165E">
        <w:rPr>
          <w:rFonts w:ascii="Times New Roman" w:hAnsi="Times New Roman" w:cs="Times New Roman"/>
          <w:sz w:val="24"/>
          <w:szCs w:val="24"/>
        </w:rPr>
        <w:t xml:space="preserve">All over the safety and health fraternity, one cause for concern is the inspections by OSHA, these inspections, just like any other regulatory inspection are paramount and should be taken with the seriousness it deserves. </w:t>
      </w:r>
      <w:r w:rsidR="00E1440D" w:rsidRPr="00E0165E">
        <w:rPr>
          <w:rFonts w:ascii="Times New Roman" w:hAnsi="Times New Roman" w:cs="Times New Roman"/>
          <w:sz w:val="24"/>
          <w:szCs w:val="24"/>
        </w:rPr>
        <w:t>With</w:t>
      </w:r>
      <w:r w:rsidRPr="00E0165E">
        <w:rPr>
          <w:rFonts w:ascii="Times New Roman" w:hAnsi="Times New Roman" w:cs="Times New Roman"/>
          <w:sz w:val="24"/>
          <w:szCs w:val="24"/>
        </w:rPr>
        <w:t xml:space="preserve"> guidelines, the fear can be managed, allowing safety managers to perform at their peak and minimize the risks of</w:t>
      </w:r>
      <w:r w:rsidR="00E1440D" w:rsidRPr="00E0165E">
        <w:rPr>
          <w:rFonts w:ascii="Times New Roman" w:hAnsi="Times New Roman" w:cs="Times New Roman"/>
          <w:sz w:val="24"/>
          <w:szCs w:val="24"/>
        </w:rPr>
        <w:t xml:space="preserve"> a potential citation from OSHA (Miller, M. 2014).</w:t>
      </w:r>
    </w:p>
    <w:p w:rsidR="001F02DD" w:rsidRPr="001F02DD" w:rsidRDefault="001F02DD" w:rsidP="005632CC">
      <w:pPr>
        <w:spacing w:after="0" w:line="480" w:lineRule="auto"/>
        <w:ind w:firstLine="720"/>
        <w:contextualSpacing/>
        <w:jc w:val="center"/>
        <w:rPr>
          <w:rFonts w:ascii="Times New Roman" w:hAnsi="Times New Roman" w:cs="Times New Roman"/>
          <w:b/>
          <w:sz w:val="24"/>
          <w:szCs w:val="24"/>
        </w:rPr>
      </w:pPr>
      <w:r w:rsidRPr="001F02DD">
        <w:rPr>
          <w:rFonts w:ascii="Times New Roman" w:hAnsi="Times New Roman" w:cs="Times New Roman"/>
          <w:b/>
          <w:sz w:val="24"/>
          <w:szCs w:val="24"/>
        </w:rPr>
        <w:t>Steps</w:t>
      </w:r>
    </w:p>
    <w:p w:rsidR="00B1666A" w:rsidRPr="00E0165E" w:rsidRDefault="00ED6AE9" w:rsidP="005632CC">
      <w:pPr>
        <w:spacing w:after="0" w:line="480" w:lineRule="auto"/>
        <w:ind w:firstLine="720"/>
        <w:contextualSpacing/>
        <w:jc w:val="both"/>
        <w:rPr>
          <w:rFonts w:ascii="Times New Roman" w:hAnsi="Times New Roman" w:cs="Times New Roman"/>
          <w:sz w:val="24"/>
          <w:szCs w:val="24"/>
        </w:rPr>
      </w:pPr>
      <w:r w:rsidRPr="00E0165E">
        <w:rPr>
          <w:rFonts w:ascii="Times New Roman" w:hAnsi="Times New Roman" w:cs="Times New Roman"/>
          <w:sz w:val="24"/>
          <w:szCs w:val="24"/>
        </w:rPr>
        <w:t xml:space="preserve">Prior planning is important. Safety managers should consult with the subordinate staff and supervisors to make sure each one of them performs their specified </w:t>
      </w:r>
      <w:r w:rsidR="00467861" w:rsidRPr="00E0165E">
        <w:rPr>
          <w:rFonts w:ascii="Times New Roman" w:hAnsi="Times New Roman" w:cs="Times New Roman"/>
          <w:sz w:val="24"/>
          <w:szCs w:val="24"/>
        </w:rPr>
        <w:t>roles.</w:t>
      </w:r>
    </w:p>
    <w:p w:rsidR="00ED6AE9" w:rsidRPr="00E0165E" w:rsidRDefault="00ED6AE9" w:rsidP="005632CC">
      <w:pPr>
        <w:spacing w:after="0" w:line="480" w:lineRule="auto"/>
        <w:contextualSpacing/>
        <w:jc w:val="both"/>
        <w:rPr>
          <w:rFonts w:ascii="Times New Roman" w:hAnsi="Times New Roman" w:cs="Times New Roman"/>
          <w:sz w:val="24"/>
          <w:szCs w:val="24"/>
        </w:rPr>
      </w:pPr>
      <w:r w:rsidRPr="00E0165E">
        <w:rPr>
          <w:rFonts w:ascii="Times New Roman" w:hAnsi="Times New Roman" w:cs="Times New Roman"/>
          <w:sz w:val="24"/>
          <w:szCs w:val="24"/>
        </w:rPr>
        <w:t>In preparation, the following steps should be taken: </w:t>
      </w:r>
    </w:p>
    <w:p w:rsidR="00ED6AE9" w:rsidRPr="00E0165E" w:rsidRDefault="00ED6AE9" w:rsidP="005632CC">
      <w:pPr>
        <w:pStyle w:val="ListParagraph"/>
        <w:numPr>
          <w:ilvl w:val="0"/>
          <w:numId w:val="3"/>
        </w:numPr>
        <w:spacing w:after="0" w:line="480" w:lineRule="auto"/>
        <w:jc w:val="both"/>
        <w:rPr>
          <w:rFonts w:ascii="Times New Roman" w:hAnsi="Times New Roman" w:cs="Times New Roman"/>
          <w:sz w:val="24"/>
          <w:szCs w:val="24"/>
        </w:rPr>
      </w:pPr>
      <w:r w:rsidRPr="00E0165E">
        <w:rPr>
          <w:rFonts w:ascii="Times New Roman" w:hAnsi="Times New Roman" w:cs="Times New Roman"/>
          <w:sz w:val="24"/>
          <w:szCs w:val="24"/>
        </w:rPr>
        <w:t>Following a protocol before the inspection is conducted, checking and inspecting the permission slips before an inspection is conducted is important.</w:t>
      </w:r>
    </w:p>
    <w:p w:rsidR="00ED6AE9" w:rsidRPr="00E0165E" w:rsidRDefault="00ED6AE9" w:rsidP="005632CC">
      <w:pPr>
        <w:pStyle w:val="ListParagraph"/>
        <w:numPr>
          <w:ilvl w:val="0"/>
          <w:numId w:val="3"/>
        </w:numPr>
        <w:spacing w:after="0" w:line="480" w:lineRule="auto"/>
        <w:jc w:val="both"/>
        <w:rPr>
          <w:rFonts w:ascii="Times New Roman" w:hAnsi="Times New Roman" w:cs="Times New Roman"/>
          <w:sz w:val="24"/>
          <w:szCs w:val="24"/>
        </w:rPr>
      </w:pPr>
      <w:r w:rsidRPr="00E0165E">
        <w:rPr>
          <w:rFonts w:ascii="Times New Roman" w:hAnsi="Times New Roman" w:cs="Times New Roman"/>
          <w:sz w:val="24"/>
          <w:szCs w:val="24"/>
        </w:rPr>
        <w:t>Verify the inspector's credentials by looking at their identification documents and verifying the information they give.</w:t>
      </w:r>
    </w:p>
    <w:p w:rsidR="00ED6AE9" w:rsidRPr="00E0165E" w:rsidRDefault="00ED6AE9" w:rsidP="005632CC">
      <w:pPr>
        <w:pStyle w:val="ListParagraph"/>
        <w:numPr>
          <w:ilvl w:val="0"/>
          <w:numId w:val="3"/>
        </w:numPr>
        <w:spacing w:after="0" w:line="480" w:lineRule="auto"/>
        <w:jc w:val="both"/>
        <w:rPr>
          <w:rFonts w:ascii="Times New Roman" w:hAnsi="Times New Roman" w:cs="Times New Roman"/>
          <w:sz w:val="24"/>
          <w:szCs w:val="24"/>
        </w:rPr>
      </w:pPr>
      <w:r w:rsidRPr="00E0165E">
        <w:rPr>
          <w:rFonts w:ascii="Times New Roman" w:hAnsi="Times New Roman" w:cs="Times New Roman"/>
          <w:sz w:val="24"/>
          <w:szCs w:val="24"/>
        </w:rPr>
        <w:t>Inquiring reasons behind the inspection</w:t>
      </w:r>
    </w:p>
    <w:p w:rsidR="00ED6AE9" w:rsidRPr="00E0165E" w:rsidRDefault="00ED6AE9" w:rsidP="005632CC">
      <w:pPr>
        <w:pStyle w:val="ListParagraph"/>
        <w:numPr>
          <w:ilvl w:val="0"/>
          <w:numId w:val="3"/>
        </w:numPr>
        <w:spacing w:after="0" w:line="480" w:lineRule="auto"/>
        <w:jc w:val="both"/>
        <w:rPr>
          <w:rFonts w:ascii="Times New Roman" w:hAnsi="Times New Roman" w:cs="Times New Roman"/>
          <w:sz w:val="24"/>
          <w:szCs w:val="24"/>
        </w:rPr>
      </w:pPr>
      <w:r w:rsidRPr="00E0165E">
        <w:rPr>
          <w:rFonts w:ascii="Times New Roman" w:hAnsi="Times New Roman" w:cs="Times New Roman"/>
          <w:sz w:val="24"/>
          <w:szCs w:val="24"/>
        </w:rPr>
        <w:t>Holding a conference where issues to do with the inspection will be communicated to maintain a steady flow of information.</w:t>
      </w:r>
    </w:p>
    <w:p w:rsidR="001F02DD" w:rsidRDefault="001F02DD" w:rsidP="005632CC">
      <w:pPr>
        <w:spacing w:after="0" w:line="480" w:lineRule="auto"/>
        <w:ind w:firstLine="720"/>
        <w:contextualSpacing/>
        <w:jc w:val="both"/>
        <w:rPr>
          <w:rFonts w:ascii="Times New Roman" w:hAnsi="Times New Roman" w:cs="Times New Roman"/>
          <w:sz w:val="24"/>
          <w:szCs w:val="24"/>
        </w:rPr>
      </w:pPr>
    </w:p>
    <w:p w:rsidR="001F02DD" w:rsidRPr="001F02DD" w:rsidRDefault="001F02DD" w:rsidP="005632CC">
      <w:pPr>
        <w:spacing w:after="0" w:line="480" w:lineRule="auto"/>
        <w:ind w:firstLine="720"/>
        <w:contextualSpacing/>
        <w:jc w:val="center"/>
        <w:rPr>
          <w:rFonts w:ascii="Times New Roman" w:hAnsi="Times New Roman" w:cs="Times New Roman"/>
          <w:b/>
          <w:sz w:val="24"/>
          <w:szCs w:val="24"/>
        </w:rPr>
      </w:pPr>
      <w:r>
        <w:rPr>
          <w:rFonts w:ascii="Times New Roman" w:hAnsi="Times New Roman" w:cs="Times New Roman"/>
          <w:b/>
          <w:sz w:val="24"/>
          <w:szCs w:val="24"/>
        </w:rPr>
        <w:t>Workplace Inspection Rights</w:t>
      </w:r>
    </w:p>
    <w:p w:rsidR="00ED6AE9" w:rsidRPr="00E0165E" w:rsidRDefault="00ED6AE9" w:rsidP="005632CC">
      <w:pPr>
        <w:spacing w:after="0" w:line="480" w:lineRule="auto"/>
        <w:ind w:firstLine="720"/>
        <w:contextualSpacing/>
        <w:jc w:val="both"/>
        <w:rPr>
          <w:rFonts w:ascii="Times New Roman" w:hAnsi="Times New Roman" w:cs="Times New Roman"/>
          <w:sz w:val="24"/>
          <w:szCs w:val="24"/>
        </w:rPr>
      </w:pPr>
      <w:r w:rsidRPr="00E0165E">
        <w:rPr>
          <w:rFonts w:ascii="Times New Roman" w:hAnsi="Times New Roman" w:cs="Times New Roman"/>
          <w:sz w:val="24"/>
          <w:szCs w:val="24"/>
        </w:rPr>
        <w:t>Healthcare employers and employees are entitled to several rights. The right to information whereby the healthcare workers are entitled to updates about the inspection, queries, and cause for concern if one may arise.</w:t>
      </w:r>
    </w:p>
    <w:p w:rsidR="00ED6AE9" w:rsidRDefault="00ED6AE9" w:rsidP="005632CC">
      <w:pPr>
        <w:spacing w:after="0" w:line="480" w:lineRule="auto"/>
        <w:ind w:firstLine="720"/>
        <w:contextualSpacing/>
        <w:jc w:val="both"/>
        <w:rPr>
          <w:rFonts w:ascii="Times New Roman" w:hAnsi="Times New Roman" w:cs="Times New Roman"/>
          <w:sz w:val="24"/>
          <w:szCs w:val="24"/>
        </w:rPr>
      </w:pPr>
      <w:r w:rsidRPr="00E0165E">
        <w:rPr>
          <w:rFonts w:ascii="Times New Roman" w:hAnsi="Times New Roman" w:cs="Times New Roman"/>
          <w:sz w:val="24"/>
          <w:szCs w:val="24"/>
        </w:rPr>
        <w:t>The right to have protective equipment at all times during the inspection. In case for institutions where protective equipment must be worn, the employees and employers should be able to access this. The data on exposure should also be availed to the health workers just in c</w:t>
      </w:r>
      <w:r w:rsidR="00E1440D" w:rsidRPr="00E0165E">
        <w:rPr>
          <w:rFonts w:ascii="Times New Roman" w:hAnsi="Times New Roman" w:cs="Times New Roman"/>
          <w:sz w:val="24"/>
          <w:szCs w:val="24"/>
        </w:rPr>
        <w:t>ase complications are developed (Miller, M. 2014).</w:t>
      </w:r>
    </w:p>
    <w:p w:rsidR="001F02DD" w:rsidRPr="001F02DD" w:rsidRDefault="001F02DD" w:rsidP="005632CC">
      <w:pPr>
        <w:spacing w:after="0" w:line="480" w:lineRule="auto"/>
        <w:ind w:firstLine="720"/>
        <w:contextualSpacing/>
        <w:jc w:val="center"/>
        <w:rPr>
          <w:rFonts w:ascii="Times New Roman" w:hAnsi="Times New Roman" w:cs="Times New Roman"/>
          <w:b/>
          <w:sz w:val="24"/>
          <w:szCs w:val="24"/>
        </w:rPr>
      </w:pPr>
      <w:r>
        <w:rPr>
          <w:rFonts w:ascii="Times New Roman" w:hAnsi="Times New Roman" w:cs="Times New Roman"/>
          <w:b/>
          <w:sz w:val="24"/>
          <w:szCs w:val="24"/>
        </w:rPr>
        <w:t>Stages of Inspection</w:t>
      </w:r>
    </w:p>
    <w:p w:rsidR="00ED6AE9" w:rsidRPr="00E0165E" w:rsidRDefault="00ED6AE9" w:rsidP="005632CC">
      <w:pPr>
        <w:spacing w:after="0" w:line="480" w:lineRule="auto"/>
        <w:ind w:firstLine="720"/>
        <w:contextualSpacing/>
        <w:jc w:val="both"/>
        <w:rPr>
          <w:rFonts w:ascii="Times New Roman" w:hAnsi="Times New Roman" w:cs="Times New Roman"/>
          <w:sz w:val="24"/>
          <w:szCs w:val="24"/>
        </w:rPr>
      </w:pPr>
      <w:r w:rsidRPr="00E0165E">
        <w:rPr>
          <w:rFonts w:ascii="Times New Roman" w:hAnsi="Times New Roman" w:cs="Times New Roman"/>
          <w:sz w:val="24"/>
          <w:szCs w:val="24"/>
        </w:rPr>
        <w:t>The inspection follows are chronological stage by stage process and this process has four stages. First, the inspectors arrive at the institution, communicate to the officer in charge, and then finally present their credentials. An employer sometimes may ask for a warra</w:t>
      </w:r>
      <w:r w:rsidR="00FC2CD7" w:rsidRPr="00E0165E">
        <w:rPr>
          <w:rFonts w:ascii="Times New Roman" w:hAnsi="Times New Roman" w:cs="Times New Roman"/>
          <w:sz w:val="24"/>
          <w:szCs w:val="24"/>
        </w:rPr>
        <w:t xml:space="preserve">nt before an inspection is </w:t>
      </w:r>
      <w:r w:rsidR="00B73A6A" w:rsidRPr="00E0165E">
        <w:rPr>
          <w:rFonts w:ascii="Times New Roman" w:hAnsi="Times New Roman" w:cs="Times New Roman"/>
          <w:sz w:val="24"/>
          <w:szCs w:val="24"/>
        </w:rPr>
        <w:t>made (</w:t>
      </w:r>
      <w:r w:rsidR="00FC2CD7" w:rsidRPr="00E0165E">
        <w:rPr>
          <w:rFonts w:ascii="Times New Roman" w:hAnsi="Times New Roman" w:cs="Times New Roman"/>
          <w:sz w:val="24"/>
          <w:szCs w:val="24"/>
        </w:rPr>
        <w:t>Thomas, T).</w:t>
      </w:r>
    </w:p>
    <w:p w:rsidR="00ED6AE9" w:rsidRPr="00E0165E" w:rsidRDefault="00ED6AE9" w:rsidP="005632CC">
      <w:pPr>
        <w:spacing w:after="0" w:line="480" w:lineRule="auto"/>
        <w:ind w:firstLine="720"/>
        <w:contextualSpacing/>
        <w:jc w:val="both"/>
        <w:rPr>
          <w:rFonts w:ascii="Times New Roman" w:hAnsi="Times New Roman" w:cs="Times New Roman"/>
          <w:sz w:val="24"/>
          <w:szCs w:val="24"/>
        </w:rPr>
      </w:pPr>
      <w:r w:rsidRPr="00E0165E">
        <w:rPr>
          <w:rFonts w:ascii="Times New Roman" w:hAnsi="Times New Roman" w:cs="Times New Roman"/>
          <w:sz w:val="24"/>
          <w:szCs w:val="24"/>
        </w:rPr>
        <w:t>Secondly, an opening conference is carried out. The inspector finds out if the employees have a representative and if so ensures that the representative is regularly updated on the happenings and phases of the inspection. In the conference, the inspector explains why the inspection has been scheduled, the importance of the inspection, the scope of the inspection, and also determines whether the institution has any inspection exemption through a voluntary compliance program.</w:t>
      </w:r>
    </w:p>
    <w:p w:rsidR="00ED6AE9" w:rsidRPr="00E0165E" w:rsidRDefault="009E4369" w:rsidP="005632CC">
      <w:pPr>
        <w:spacing w:after="0" w:line="480" w:lineRule="auto"/>
        <w:ind w:firstLine="720"/>
        <w:contextualSpacing/>
        <w:jc w:val="both"/>
        <w:rPr>
          <w:rFonts w:ascii="Times New Roman" w:hAnsi="Times New Roman" w:cs="Times New Roman"/>
          <w:sz w:val="24"/>
          <w:szCs w:val="24"/>
        </w:rPr>
      </w:pPr>
      <w:r w:rsidRPr="00E0165E">
        <w:rPr>
          <w:rFonts w:ascii="Times New Roman" w:hAnsi="Times New Roman" w:cs="Times New Roman"/>
          <w:sz w:val="24"/>
          <w:szCs w:val="24"/>
        </w:rPr>
        <w:t>Thirdly, t</w:t>
      </w:r>
      <w:r w:rsidR="00ED6AE9" w:rsidRPr="00E0165E">
        <w:rPr>
          <w:rFonts w:ascii="Times New Roman" w:hAnsi="Times New Roman" w:cs="Times New Roman"/>
          <w:sz w:val="24"/>
          <w:szCs w:val="24"/>
        </w:rPr>
        <w:t>he inspector walks around through the workplace to inspect areas that could potentially have harmful working conditions. If any violation is recorded, the employer and the worker's representative are notified. The inspector may interview workers to get a real feel about the working conditions in the facility.</w:t>
      </w:r>
    </w:p>
    <w:p w:rsidR="00ED6AE9" w:rsidRDefault="00ED6AE9" w:rsidP="005632CC">
      <w:pPr>
        <w:spacing w:after="0" w:line="480" w:lineRule="auto"/>
        <w:ind w:firstLine="720"/>
        <w:contextualSpacing/>
        <w:jc w:val="both"/>
        <w:rPr>
          <w:rFonts w:ascii="Times New Roman" w:hAnsi="Times New Roman" w:cs="Times New Roman"/>
          <w:sz w:val="24"/>
          <w:szCs w:val="24"/>
        </w:rPr>
      </w:pPr>
      <w:r w:rsidRPr="00E0165E">
        <w:rPr>
          <w:rFonts w:ascii="Times New Roman" w:hAnsi="Times New Roman" w:cs="Times New Roman"/>
          <w:sz w:val="24"/>
          <w:szCs w:val="24"/>
        </w:rPr>
        <w:t>Lastly, the inspector conducts a closing conference. In this conference, issues that arose during the walk around are dealt with between the employer and the worker representatives, either jointly or separately.</w:t>
      </w:r>
    </w:p>
    <w:p w:rsidR="001F02DD" w:rsidRPr="001F02DD" w:rsidRDefault="001F02DD" w:rsidP="005632CC">
      <w:pPr>
        <w:spacing w:after="0" w:line="480" w:lineRule="auto"/>
        <w:ind w:firstLine="720"/>
        <w:contextualSpacing/>
        <w:jc w:val="center"/>
        <w:rPr>
          <w:rFonts w:ascii="Times New Roman" w:hAnsi="Times New Roman" w:cs="Times New Roman"/>
          <w:b/>
          <w:sz w:val="24"/>
          <w:szCs w:val="24"/>
        </w:rPr>
      </w:pPr>
      <w:r>
        <w:rPr>
          <w:rFonts w:ascii="Times New Roman" w:hAnsi="Times New Roman" w:cs="Times New Roman"/>
          <w:b/>
          <w:sz w:val="24"/>
          <w:szCs w:val="24"/>
        </w:rPr>
        <w:t>Managing Stages of Inspection</w:t>
      </w:r>
    </w:p>
    <w:p w:rsidR="00ED6AE9" w:rsidRPr="00E0165E" w:rsidRDefault="00ED6AE9" w:rsidP="005632CC">
      <w:pPr>
        <w:spacing w:after="0" w:line="480" w:lineRule="auto"/>
        <w:ind w:firstLine="720"/>
        <w:contextualSpacing/>
        <w:jc w:val="both"/>
        <w:rPr>
          <w:rFonts w:ascii="Times New Roman" w:hAnsi="Times New Roman" w:cs="Times New Roman"/>
          <w:sz w:val="24"/>
          <w:szCs w:val="24"/>
        </w:rPr>
      </w:pPr>
      <w:r w:rsidRPr="00E0165E">
        <w:rPr>
          <w:rFonts w:ascii="Times New Roman" w:hAnsi="Times New Roman" w:cs="Times New Roman"/>
          <w:sz w:val="24"/>
          <w:szCs w:val="24"/>
        </w:rPr>
        <w:t>Getting through each stage of the inspection can be hectic but with tips on how to manage and successfully get through the inspection with no hiccups go a long way. Having a procedure in order to know what to</w:t>
      </w:r>
      <w:r w:rsidR="00E1440D" w:rsidRPr="00E0165E">
        <w:rPr>
          <w:rFonts w:ascii="Times New Roman" w:hAnsi="Times New Roman" w:cs="Times New Roman"/>
          <w:sz w:val="24"/>
          <w:szCs w:val="24"/>
        </w:rPr>
        <w:t xml:space="preserve"> do when the inspector shows up (Miller, M. 2014).</w:t>
      </w:r>
    </w:p>
    <w:p w:rsidR="00ED6AE9" w:rsidRPr="00E0165E" w:rsidRDefault="00ED6AE9" w:rsidP="005632CC">
      <w:pPr>
        <w:spacing w:after="0" w:line="480" w:lineRule="auto"/>
        <w:ind w:firstLine="720"/>
        <w:contextualSpacing/>
        <w:jc w:val="both"/>
        <w:rPr>
          <w:rFonts w:ascii="Times New Roman" w:hAnsi="Times New Roman" w:cs="Times New Roman"/>
          <w:sz w:val="24"/>
          <w:szCs w:val="24"/>
        </w:rPr>
      </w:pPr>
      <w:r w:rsidRPr="00E0165E">
        <w:rPr>
          <w:rFonts w:ascii="Times New Roman" w:hAnsi="Times New Roman" w:cs="Times New Roman"/>
          <w:sz w:val="24"/>
          <w:szCs w:val="24"/>
        </w:rPr>
        <w:t>Formulate a special team that will meet with the inspector to carry out the exercise. Accessible records at the time of the inspection also help ease the burden of information when requested to present a form of document. You should be able to easily plan according to the needs of the inspector in order to have an upper hand when it comes to the dissemination of information which will help things move smoothly.</w:t>
      </w:r>
    </w:p>
    <w:p w:rsidR="00ED6AE9" w:rsidRDefault="00ED6AE9" w:rsidP="005632CC">
      <w:pPr>
        <w:spacing w:after="0" w:line="480" w:lineRule="auto"/>
        <w:ind w:firstLine="720"/>
        <w:contextualSpacing/>
        <w:jc w:val="both"/>
        <w:rPr>
          <w:rFonts w:ascii="Times New Roman" w:hAnsi="Times New Roman" w:cs="Times New Roman"/>
          <w:sz w:val="24"/>
          <w:szCs w:val="24"/>
        </w:rPr>
      </w:pPr>
      <w:r w:rsidRPr="00E0165E">
        <w:rPr>
          <w:rFonts w:ascii="Times New Roman" w:hAnsi="Times New Roman" w:cs="Times New Roman"/>
          <w:sz w:val="24"/>
          <w:szCs w:val="24"/>
        </w:rPr>
        <w:t>Providing training prior to the inspection also helps in making sure the safety and health standards are maintained. This is done in order to meet compliance standards or in case of an OSHA inspection. Provision of training for all employees and regular updates of safety materials help in creating a culture of compliance and safety thus avoiding dangerous situations and costly delays.</w:t>
      </w:r>
    </w:p>
    <w:p w:rsidR="001F02DD" w:rsidRDefault="001F02DD" w:rsidP="005632CC">
      <w:pPr>
        <w:spacing w:after="0" w:line="480" w:lineRule="auto"/>
        <w:ind w:firstLine="720"/>
        <w:contextualSpacing/>
        <w:jc w:val="both"/>
        <w:rPr>
          <w:rFonts w:ascii="Times New Roman" w:hAnsi="Times New Roman" w:cs="Times New Roman"/>
          <w:sz w:val="24"/>
          <w:szCs w:val="24"/>
        </w:rPr>
      </w:pPr>
    </w:p>
    <w:p w:rsidR="001F02DD" w:rsidRPr="001F02DD" w:rsidRDefault="001F02DD" w:rsidP="005632CC">
      <w:pPr>
        <w:spacing w:after="0" w:line="480" w:lineRule="auto"/>
        <w:ind w:firstLine="720"/>
        <w:contextualSpacing/>
        <w:jc w:val="center"/>
        <w:rPr>
          <w:rFonts w:ascii="Times New Roman" w:hAnsi="Times New Roman" w:cs="Times New Roman"/>
          <w:b/>
          <w:sz w:val="24"/>
          <w:szCs w:val="24"/>
        </w:rPr>
      </w:pPr>
      <w:r>
        <w:rPr>
          <w:rFonts w:ascii="Times New Roman" w:hAnsi="Times New Roman" w:cs="Times New Roman"/>
          <w:b/>
          <w:sz w:val="24"/>
          <w:szCs w:val="24"/>
        </w:rPr>
        <w:t>Post-Inspection Considerations and Strategies</w:t>
      </w:r>
    </w:p>
    <w:p w:rsidR="00ED6AE9" w:rsidRPr="00E0165E" w:rsidRDefault="00ED6AE9" w:rsidP="005632CC">
      <w:pPr>
        <w:spacing w:after="0" w:line="480" w:lineRule="auto"/>
        <w:ind w:firstLine="720"/>
        <w:contextualSpacing/>
        <w:jc w:val="both"/>
        <w:rPr>
          <w:rFonts w:ascii="Times New Roman" w:hAnsi="Times New Roman" w:cs="Times New Roman"/>
          <w:sz w:val="24"/>
          <w:szCs w:val="24"/>
        </w:rPr>
      </w:pPr>
      <w:r w:rsidRPr="00E0165E">
        <w:rPr>
          <w:rFonts w:ascii="Times New Roman" w:hAnsi="Times New Roman" w:cs="Times New Roman"/>
          <w:sz w:val="24"/>
          <w:szCs w:val="24"/>
        </w:rPr>
        <w:t>After the inspection is complete, several considerations and strategies need to be put in place to cater to the areas exposed and pointed out during the inspection.</w:t>
      </w:r>
      <w:r w:rsidR="009E4369" w:rsidRPr="00E0165E">
        <w:rPr>
          <w:rFonts w:ascii="Times New Roman" w:hAnsi="Times New Roman" w:cs="Times New Roman"/>
          <w:sz w:val="24"/>
          <w:szCs w:val="24"/>
        </w:rPr>
        <w:t xml:space="preserve"> </w:t>
      </w:r>
      <w:r w:rsidRPr="00E0165E">
        <w:rPr>
          <w:rFonts w:ascii="Times New Roman" w:hAnsi="Times New Roman" w:cs="Times New Roman"/>
          <w:sz w:val="24"/>
          <w:szCs w:val="24"/>
        </w:rPr>
        <w:t>Boosting security inside the facility may go a long way in making the night shift workers feel safer and more comfortable during their work time.</w:t>
      </w:r>
    </w:p>
    <w:p w:rsidR="00ED6AE9" w:rsidRPr="00E0165E" w:rsidRDefault="00ED6AE9" w:rsidP="005632CC">
      <w:pPr>
        <w:spacing w:after="0" w:line="480" w:lineRule="auto"/>
        <w:ind w:firstLine="720"/>
        <w:contextualSpacing/>
        <w:jc w:val="both"/>
        <w:rPr>
          <w:rFonts w:ascii="Times New Roman" w:hAnsi="Times New Roman" w:cs="Times New Roman"/>
          <w:sz w:val="24"/>
          <w:szCs w:val="24"/>
        </w:rPr>
      </w:pPr>
      <w:r w:rsidRPr="00E0165E">
        <w:rPr>
          <w:rFonts w:ascii="Times New Roman" w:hAnsi="Times New Roman" w:cs="Times New Roman"/>
          <w:sz w:val="24"/>
          <w:szCs w:val="24"/>
        </w:rPr>
        <w:t>Allowing for flexible channels of handling staff complaints and also setting up a team that is especially for handling workers</w:t>
      </w:r>
      <w:r w:rsidR="001F02DD">
        <w:rPr>
          <w:rFonts w:ascii="Times New Roman" w:hAnsi="Times New Roman" w:cs="Times New Roman"/>
          <w:sz w:val="24"/>
          <w:szCs w:val="24"/>
        </w:rPr>
        <w:t>’</w:t>
      </w:r>
      <w:r w:rsidRPr="00E0165E">
        <w:rPr>
          <w:rFonts w:ascii="Times New Roman" w:hAnsi="Times New Roman" w:cs="Times New Roman"/>
          <w:sz w:val="24"/>
          <w:szCs w:val="24"/>
        </w:rPr>
        <w:t xml:space="preserve"> complaints will help in reducing the number of complaints and providing fo</w:t>
      </w:r>
      <w:r w:rsidR="00E1440D" w:rsidRPr="00E0165E">
        <w:rPr>
          <w:rFonts w:ascii="Times New Roman" w:hAnsi="Times New Roman" w:cs="Times New Roman"/>
          <w:sz w:val="24"/>
          <w:szCs w:val="24"/>
        </w:rPr>
        <w:t>r a healthy working environment</w:t>
      </w:r>
      <w:r w:rsidRPr="00E0165E">
        <w:rPr>
          <w:rFonts w:ascii="Times New Roman" w:hAnsi="Times New Roman" w:cs="Times New Roman"/>
          <w:sz w:val="24"/>
          <w:szCs w:val="24"/>
        </w:rPr>
        <w:t> </w:t>
      </w:r>
      <w:r w:rsidR="00E1440D" w:rsidRPr="00E0165E">
        <w:rPr>
          <w:rFonts w:ascii="Times New Roman" w:hAnsi="Times New Roman" w:cs="Times New Roman"/>
          <w:sz w:val="24"/>
          <w:szCs w:val="24"/>
        </w:rPr>
        <w:t>(Thomas, T).</w:t>
      </w:r>
    </w:p>
    <w:p w:rsidR="008C46B4" w:rsidRPr="00E0165E" w:rsidRDefault="00ED6AE9" w:rsidP="005632CC">
      <w:pPr>
        <w:spacing w:after="0" w:line="480" w:lineRule="auto"/>
        <w:ind w:firstLine="720"/>
        <w:contextualSpacing/>
        <w:jc w:val="both"/>
        <w:rPr>
          <w:rFonts w:ascii="Times New Roman" w:hAnsi="Times New Roman" w:cs="Times New Roman"/>
          <w:sz w:val="24"/>
          <w:szCs w:val="24"/>
        </w:rPr>
      </w:pPr>
      <w:r w:rsidRPr="00E0165E">
        <w:rPr>
          <w:rFonts w:ascii="Times New Roman" w:hAnsi="Times New Roman" w:cs="Times New Roman"/>
          <w:sz w:val="24"/>
          <w:szCs w:val="24"/>
        </w:rPr>
        <w:t>Areas, where faults were found, should be repaired with immediate effect in order to ensure the safety of the working staff. </w:t>
      </w:r>
      <w:r w:rsidR="008C46B4" w:rsidRPr="00E0165E">
        <w:rPr>
          <w:rFonts w:ascii="Times New Roman" w:hAnsi="Times New Roman" w:cs="Times New Roman"/>
          <w:sz w:val="24"/>
          <w:szCs w:val="24"/>
        </w:rPr>
        <w:t>Rectifying areas that were pointed out during the inspection helps the facility edge closer to being ready for the next inspection. These considerations, if put into place will improve the working environment of the staff.</w:t>
      </w:r>
    </w:p>
    <w:p w:rsidR="008C46B4" w:rsidRPr="001F02DD" w:rsidRDefault="001F02DD" w:rsidP="005632CC">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Relationship between Regulations and Ethics</w:t>
      </w:r>
    </w:p>
    <w:p w:rsidR="001F02DD" w:rsidRDefault="008C46B4" w:rsidP="005632CC">
      <w:pPr>
        <w:spacing w:after="0" w:line="480" w:lineRule="auto"/>
        <w:ind w:firstLine="720"/>
        <w:contextualSpacing/>
        <w:jc w:val="both"/>
        <w:rPr>
          <w:rFonts w:ascii="Times New Roman" w:hAnsi="Times New Roman" w:cs="Times New Roman"/>
          <w:sz w:val="24"/>
          <w:szCs w:val="24"/>
        </w:rPr>
      </w:pPr>
      <w:r w:rsidRPr="00E0165E">
        <w:rPr>
          <w:rFonts w:ascii="Times New Roman" w:hAnsi="Times New Roman" w:cs="Times New Roman"/>
          <w:sz w:val="24"/>
          <w:szCs w:val="24"/>
        </w:rPr>
        <w:t>There is a thin line between following the regulations set by the Occupational Safety and Health Administration (OSHA) and conducting a healthy workplace. In the process of providing a healthy and non-hazardous working environment for the staff, the employer may be interfering with the laws from</w:t>
      </w:r>
      <w:r w:rsidR="00E1440D" w:rsidRPr="00E0165E">
        <w:rPr>
          <w:rFonts w:ascii="Times New Roman" w:hAnsi="Times New Roman" w:cs="Times New Roman"/>
          <w:sz w:val="24"/>
          <w:szCs w:val="24"/>
        </w:rPr>
        <w:t xml:space="preserve"> OSHA (Thomas, T).</w:t>
      </w:r>
    </w:p>
    <w:p w:rsidR="005632CC" w:rsidRDefault="009E4369" w:rsidP="005632CC">
      <w:pPr>
        <w:spacing w:after="0" w:line="480" w:lineRule="auto"/>
        <w:ind w:firstLine="720"/>
        <w:contextualSpacing/>
        <w:jc w:val="both"/>
        <w:rPr>
          <w:rFonts w:ascii="Times New Roman" w:hAnsi="Times New Roman" w:cs="Times New Roman"/>
          <w:sz w:val="24"/>
          <w:szCs w:val="24"/>
        </w:rPr>
      </w:pPr>
      <w:r w:rsidRPr="00E0165E">
        <w:rPr>
          <w:rFonts w:ascii="Times New Roman" w:hAnsi="Times New Roman" w:cs="Times New Roman"/>
          <w:sz w:val="24"/>
          <w:szCs w:val="24"/>
        </w:rPr>
        <w:t xml:space="preserve"> </w:t>
      </w:r>
      <w:r w:rsidR="008C46B4" w:rsidRPr="00E0165E">
        <w:rPr>
          <w:rFonts w:ascii="Times New Roman" w:hAnsi="Times New Roman" w:cs="Times New Roman"/>
          <w:sz w:val="24"/>
          <w:szCs w:val="24"/>
        </w:rPr>
        <w:t>For examp</w:t>
      </w:r>
      <w:r w:rsidR="00E1440D" w:rsidRPr="00E0165E">
        <w:rPr>
          <w:rFonts w:ascii="Times New Roman" w:hAnsi="Times New Roman" w:cs="Times New Roman"/>
          <w:sz w:val="24"/>
          <w:szCs w:val="24"/>
        </w:rPr>
        <w:t xml:space="preserve">le, workers may require several </w:t>
      </w:r>
      <w:r w:rsidR="008C46B4" w:rsidRPr="00E0165E">
        <w:rPr>
          <w:rFonts w:ascii="Times New Roman" w:hAnsi="Times New Roman" w:cs="Times New Roman"/>
          <w:sz w:val="24"/>
          <w:szCs w:val="24"/>
        </w:rPr>
        <w:t>equipment in the office but according to OSHA, there is a limit on this, knowing when to differenti</w:t>
      </w:r>
      <w:r w:rsidR="00E1440D" w:rsidRPr="00E0165E">
        <w:rPr>
          <w:rFonts w:ascii="Times New Roman" w:hAnsi="Times New Roman" w:cs="Times New Roman"/>
          <w:sz w:val="24"/>
          <w:szCs w:val="24"/>
        </w:rPr>
        <w:t>ate between offering a healthy</w:t>
      </w:r>
      <w:r w:rsidR="008C46B4" w:rsidRPr="00E0165E">
        <w:rPr>
          <w:rFonts w:ascii="Times New Roman" w:hAnsi="Times New Roman" w:cs="Times New Roman"/>
          <w:sz w:val="24"/>
          <w:szCs w:val="24"/>
        </w:rPr>
        <w:t xml:space="preserve"> working environment and flouting the rules is important. Any organization should have a dist</w:t>
      </w:r>
      <w:r w:rsidR="005632CC">
        <w:rPr>
          <w:rFonts w:ascii="Times New Roman" w:hAnsi="Times New Roman" w:cs="Times New Roman"/>
          <w:sz w:val="24"/>
          <w:szCs w:val="24"/>
        </w:rPr>
        <w:t>inction between the two aspects.</w:t>
      </w:r>
      <w:r w:rsidR="005632CC">
        <w:rPr>
          <w:rFonts w:ascii="Times New Roman" w:hAnsi="Times New Roman" w:cs="Times New Roman"/>
          <w:sz w:val="24"/>
          <w:szCs w:val="24"/>
        </w:rPr>
        <w:br w:type="page"/>
      </w:r>
    </w:p>
    <w:p w:rsidR="00E1440D" w:rsidRPr="005632CC" w:rsidRDefault="00E1440D" w:rsidP="005632CC">
      <w:pPr>
        <w:spacing w:after="0" w:line="480" w:lineRule="auto"/>
        <w:contextualSpacing/>
        <w:jc w:val="center"/>
        <w:rPr>
          <w:rFonts w:ascii="Times New Roman" w:hAnsi="Times New Roman" w:cs="Times New Roman"/>
          <w:sz w:val="24"/>
          <w:szCs w:val="24"/>
        </w:rPr>
      </w:pPr>
      <w:r w:rsidRPr="005632CC">
        <w:rPr>
          <w:rFonts w:ascii="Times New Roman" w:hAnsi="Times New Roman" w:cs="Times New Roman"/>
          <w:sz w:val="24"/>
          <w:szCs w:val="24"/>
        </w:rPr>
        <w:t>Reference</w:t>
      </w:r>
    </w:p>
    <w:p w:rsidR="00E1440D" w:rsidRPr="00E0165E" w:rsidRDefault="00E1440D" w:rsidP="005632CC">
      <w:pPr>
        <w:spacing w:after="0" w:line="480" w:lineRule="auto"/>
        <w:contextualSpacing/>
        <w:rPr>
          <w:rFonts w:ascii="Times New Roman" w:hAnsi="Times New Roman" w:cs="Times New Roman"/>
          <w:sz w:val="24"/>
          <w:szCs w:val="24"/>
        </w:rPr>
      </w:pPr>
      <w:r w:rsidRPr="00E0165E">
        <w:rPr>
          <w:rFonts w:ascii="Times New Roman" w:hAnsi="Times New Roman" w:cs="Times New Roman"/>
          <w:sz w:val="24"/>
          <w:szCs w:val="24"/>
        </w:rPr>
        <w:t>Thomas, T.</w:t>
      </w:r>
      <w:r w:rsidR="001F02DD">
        <w:rPr>
          <w:rFonts w:ascii="Times New Roman" w:hAnsi="Times New Roman" w:cs="Times New Roman"/>
          <w:sz w:val="24"/>
          <w:szCs w:val="24"/>
        </w:rPr>
        <w:t xml:space="preserve"> </w:t>
      </w:r>
      <w:r w:rsidRPr="00E0165E">
        <w:rPr>
          <w:rFonts w:ascii="Times New Roman" w:hAnsi="Times New Roman" w:cs="Times New Roman"/>
          <w:sz w:val="24"/>
          <w:szCs w:val="24"/>
        </w:rPr>
        <w:t xml:space="preserve"> Occupational Safety and Health Administration.</w:t>
      </w:r>
    </w:p>
    <w:p w:rsidR="00E1440D" w:rsidRPr="00E0165E" w:rsidRDefault="00E1440D" w:rsidP="005632CC">
      <w:pPr>
        <w:spacing w:after="0" w:line="480" w:lineRule="auto"/>
        <w:contextualSpacing/>
        <w:rPr>
          <w:rFonts w:ascii="Times New Roman" w:hAnsi="Times New Roman" w:cs="Times New Roman"/>
          <w:sz w:val="24"/>
          <w:szCs w:val="24"/>
        </w:rPr>
      </w:pPr>
      <w:r w:rsidRPr="00E0165E">
        <w:rPr>
          <w:rFonts w:ascii="Times New Roman" w:hAnsi="Times New Roman" w:cs="Times New Roman"/>
          <w:sz w:val="24"/>
          <w:szCs w:val="24"/>
        </w:rPr>
        <w:t>Miller, M. (2014). The OSHA Inspection: A Step-by-Step Guide.</w:t>
      </w:r>
    </w:p>
    <w:p w:rsidR="00E1440D" w:rsidRPr="00E0165E" w:rsidRDefault="00E1440D" w:rsidP="005632CC">
      <w:pPr>
        <w:spacing w:after="0" w:line="480" w:lineRule="auto"/>
        <w:contextualSpacing/>
        <w:jc w:val="center"/>
        <w:rPr>
          <w:rFonts w:ascii="Times New Roman" w:hAnsi="Times New Roman" w:cs="Times New Roman"/>
          <w:sz w:val="24"/>
          <w:szCs w:val="24"/>
        </w:rPr>
      </w:pPr>
    </w:p>
    <w:p w:rsidR="00E1440D" w:rsidRPr="00E0165E" w:rsidRDefault="00E1440D" w:rsidP="005632CC">
      <w:pPr>
        <w:spacing w:after="0" w:line="480" w:lineRule="auto"/>
        <w:contextualSpacing/>
        <w:jc w:val="center"/>
        <w:rPr>
          <w:rFonts w:ascii="Times New Roman" w:hAnsi="Times New Roman" w:cs="Times New Roman"/>
          <w:sz w:val="24"/>
          <w:szCs w:val="24"/>
        </w:rPr>
      </w:pPr>
    </w:p>
    <w:p w:rsidR="00E1440D" w:rsidRPr="00E0165E" w:rsidRDefault="00E1440D" w:rsidP="005632CC">
      <w:pPr>
        <w:spacing w:after="0" w:line="480" w:lineRule="auto"/>
        <w:contextualSpacing/>
        <w:jc w:val="center"/>
        <w:rPr>
          <w:rFonts w:ascii="Times New Roman" w:hAnsi="Times New Roman" w:cs="Times New Roman"/>
          <w:sz w:val="24"/>
          <w:szCs w:val="24"/>
        </w:rPr>
      </w:pPr>
    </w:p>
    <w:sectPr w:rsidR="00E1440D" w:rsidRPr="00E0165E" w:rsidSect="00610B0D">
      <w:headerReference w:type="even" r:id="rId8"/>
      <w:headerReference w:type="default" r:id="rId9"/>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B2B" w:rsidRDefault="00A66B2B" w:rsidP="00FB2754">
      <w:pPr>
        <w:spacing w:after="0" w:line="240" w:lineRule="auto"/>
      </w:pPr>
      <w:r>
        <w:separator/>
      </w:r>
    </w:p>
  </w:endnote>
  <w:endnote w:type="continuationSeparator" w:id="0">
    <w:p w:rsidR="00A66B2B" w:rsidRDefault="00A66B2B" w:rsidP="00FB2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B2B" w:rsidRDefault="00A66B2B" w:rsidP="00FB2754">
      <w:pPr>
        <w:spacing w:after="0" w:line="240" w:lineRule="auto"/>
      </w:pPr>
      <w:r>
        <w:separator/>
      </w:r>
    </w:p>
  </w:footnote>
  <w:footnote w:type="continuationSeparator" w:id="0">
    <w:p w:rsidR="00A66B2B" w:rsidRDefault="00A66B2B" w:rsidP="00FB27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948350852"/>
      <w:docPartObj>
        <w:docPartGallery w:val="Page Numbers (Top of Page)"/>
        <w:docPartUnique/>
      </w:docPartObj>
    </w:sdtPr>
    <w:sdtEndPr>
      <w:rPr>
        <w:rStyle w:val="PageNumber"/>
      </w:rPr>
    </w:sdtEndPr>
    <w:sdtContent>
      <w:p w:rsidR="00016F39" w:rsidRDefault="00AD3F14" w:rsidP="009876E7">
        <w:pPr>
          <w:pStyle w:val="Header"/>
          <w:framePr w:wrap="none" w:vAnchor="text" w:hAnchor="margin" w:xAlign="right" w:y="1"/>
          <w:rPr>
            <w:rStyle w:val="PageNumber"/>
          </w:rPr>
        </w:pPr>
        <w:r>
          <w:rPr>
            <w:rStyle w:val="PageNumber"/>
          </w:rPr>
          <w:fldChar w:fldCharType="begin"/>
        </w:r>
        <w:r w:rsidR="00016F39">
          <w:rPr>
            <w:rStyle w:val="PageNumber"/>
          </w:rPr>
          <w:instrText xml:space="preserve"> PAGE </w:instrText>
        </w:r>
        <w:r>
          <w:rPr>
            <w:rStyle w:val="PageNumber"/>
          </w:rPr>
          <w:fldChar w:fldCharType="end"/>
        </w:r>
      </w:p>
    </w:sdtContent>
  </w:sdt>
  <w:sdt>
    <w:sdtPr>
      <w:rPr>
        <w:rStyle w:val="PageNumber"/>
      </w:rPr>
      <w:id w:val="-488019136"/>
      <w:docPartObj>
        <w:docPartGallery w:val="Page Numbers (Top of Page)"/>
        <w:docPartUnique/>
      </w:docPartObj>
    </w:sdtPr>
    <w:sdtEndPr>
      <w:rPr>
        <w:rStyle w:val="PageNumber"/>
      </w:rPr>
    </w:sdtEndPr>
    <w:sdtContent>
      <w:p w:rsidR="00E9344F" w:rsidRDefault="00AD3F14" w:rsidP="00016F39">
        <w:pPr>
          <w:pStyle w:val="Header"/>
          <w:framePr w:wrap="none" w:vAnchor="text" w:hAnchor="margin" w:xAlign="right" w:y="1"/>
          <w:ind w:right="360"/>
          <w:rPr>
            <w:rStyle w:val="PageNumber"/>
          </w:rPr>
        </w:pPr>
        <w:r>
          <w:rPr>
            <w:rStyle w:val="PageNumber"/>
          </w:rPr>
          <w:fldChar w:fldCharType="begin"/>
        </w:r>
        <w:r w:rsidR="00E9344F">
          <w:rPr>
            <w:rStyle w:val="PageNumber"/>
          </w:rPr>
          <w:instrText xml:space="preserve"> PAGE </w:instrText>
        </w:r>
        <w:r>
          <w:rPr>
            <w:rStyle w:val="PageNumber"/>
          </w:rPr>
          <w:fldChar w:fldCharType="end"/>
        </w:r>
      </w:p>
    </w:sdtContent>
  </w:sdt>
  <w:p w:rsidR="00E9344F" w:rsidRDefault="00E9344F" w:rsidP="00E9344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3413"/>
      <w:docPartObj>
        <w:docPartGallery w:val="Page Numbers (Top of Page)"/>
        <w:docPartUnique/>
      </w:docPartObj>
    </w:sdtPr>
    <w:sdtEndPr/>
    <w:sdtContent>
      <w:p w:rsidR="00610B0D" w:rsidRDefault="00A66B2B">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E9344F" w:rsidRDefault="00E9344F" w:rsidP="00E9344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A4DFC"/>
    <w:multiLevelType w:val="hybridMultilevel"/>
    <w:tmpl w:val="005AD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F91D4B"/>
    <w:multiLevelType w:val="hybridMultilevel"/>
    <w:tmpl w:val="FB548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6AD26F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ED6AE9"/>
    <w:rsid w:val="00001AF7"/>
    <w:rsid w:val="00016F39"/>
    <w:rsid w:val="00040357"/>
    <w:rsid w:val="00117E1B"/>
    <w:rsid w:val="00122737"/>
    <w:rsid w:val="001F02DD"/>
    <w:rsid w:val="002B14E8"/>
    <w:rsid w:val="00467861"/>
    <w:rsid w:val="005632CC"/>
    <w:rsid w:val="005B7BDB"/>
    <w:rsid w:val="005E097B"/>
    <w:rsid w:val="00610B0D"/>
    <w:rsid w:val="0061430C"/>
    <w:rsid w:val="00616A56"/>
    <w:rsid w:val="006E6D08"/>
    <w:rsid w:val="00833362"/>
    <w:rsid w:val="00863CFB"/>
    <w:rsid w:val="008C46B4"/>
    <w:rsid w:val="009E4369"/>
    <w:rsid w:val="00A3194C"/>
    <w:rsid w:val="00A320F1"/>
    <w:rsid w:val="00A66B2B"/>
    <w:rsid w:val="00AD3F14"/>
    <w:rsid w:val="00B1666A"/>
    <w:rsid w:val="00B56465"/>
    <w:rsid w:val="00B73A6A"/>
    <w:rsid w:val="00C13E1A"/>
    <w:rsid w:val="00E000E3"/>
    <w:rsid w:val="00E0165E"/>
    <w:rsid w:val="00E1440D"/>
    <w:rsid w:val="00E9344F"/>
    <w:rsid w:val="00ED6AE9"/>
    <w:rsid w:val="00F13DBD"/>
    <w:rsid w:val="00FB2754"/>
    <w:rsid w:val="00FC2C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9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6AE9"/>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FB2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754"/>
  </w:style>
  <w:style w:type="paragraph" w:styleId="Footer">
    <w:name w:val="footer"/>
    <w:basedOn w:val="Normal"/>
    <w:link w:val="FooterChar"/>
    <w:uiPriority w:val="99"/>
    <w:unhideWhenUsed/>
    <w:rsid w:val="00FB2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754"/>
  </w:style>
  <w:style w:type="paragraph" w:styleId="ListParagraph">
    <w:name w:val="List Paragraph"/>
    <w:basedOn w:val="Normal"/>
    <w:uiPriority w:val="34"/>
    <w:qFormat/>
    <w:rsid w:val="00467861"/>
    <w:pPr>
      <w:ind w:left="720"/>
      <w:contextualSpacing/>
    </w:pPr>
  </w:style>
  <w:style w:type="character" w:styleId="PageNumber">
    <w:name w:val="page number"/>
    <w:basedOn w:val="DefaultParagraphFont"/>
    <w:uiPriority w:val="99"/>
    <w:semiHidden/>
    <w:unhideWhenUsed/>
    <w:rsid w:val="00E934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2021-04-15T05:09:00Z</dcterms:created>
  <dcterms:modified xsi:type="dcterms:W3CDTF">2021-04-15T05:09:00Z</dcterms:modified>
</cp:coreProperties>
</file>